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51" w:rsidRDefault="00157F51" w:rsidP="00157F5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</w:t>
      </w:r>
    </w:p>
    <w:p w:rsidR="00157F51" w:rsidRPr="00D01680" w:rsidRDefault="00157F51" w:rsidP="00157F5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680">
        <w:rPr>
          <w:rFonts w:ascii="Times New Roman" w:hAnsi="Times New Roman"/>
          <w:sz w:val="28"/>
          <w:szCs w:val="28"/>
        </w:rPr>
        <w:t xml:space="preserve">В настоящее время в </w:t>
      </w:r>
      <w:proofErr w:type="gramStart"/>
      <w:r w:rsidRPr="00D01680">
        <w:rPr>
          <w:rFonts w:ascii="Times New Roman" w:hAnsi="Times New Roman"/>
          <w:sz w:val="28"/>
          <w:szCs w:val="28"/>
        </w:rPr>
        <w:t>Татарстане</w:t>
      </w:r>
      <w:proofErr w:type="gramEnd"/>
      <w:r w:rsidRPr="00D01680">
        <w:rPr>
          <w:rFonts w:ascii="Times New Roman" w:hAnsi="Times New Roman"/>
          <w:sz w:val="28"/>
          <w:szCs w:val="28"/>
        </w:rPr>
        <w:t xml:space="preserve"> зарегистрировано 315 религиозных организаций в составе трёх епархий РПЦ (Казанская и Татарстанская, </w:t>
      </w:r>
      <w:proofErr w:type="spellStart"/>
      <w:r w:rsidRPr="00D01680">
        <w:rPr>
          <w:rFonts w:ascii="Times New Roman" w:hAnsi="Times New Roman"/>
          <w:sz w:val="28"/>
          <w:szCs w:val="28"/>
        </w:rPr>
        <w:t>Чистопольская</w:t>
      </w:r>
      <w:proofErr w:type="spellEnd"/>
      <w:r w:rsidRPr="00D01680">
        <w:rPr>
          <w:rFonts w:ascii="Times New Roman" w:hAnsi="Times New Roman"/>
          <w:sz w:val="28"/>
          <w:szCs w:val="28"/>
        </w:rPr>
        <w:t xml:space="preserve"> и Нижнекамская, </w:t>
      </w:r>
      <w:proofErr w:type="spellStart"/>
      <w:r w:rsidRPr="00D01680">
        <w:rPr>
          <w:rFonts w:ascii="Times New Roman" w:hAnsi="Times New Roman"/>
          <w:sz w:val="28"/>
          <w:szCs w:val="28"/>
        </w:rPr>
        <w:t>Альметьевская</w:t>
      </w:r>
      <w:proofErr w:type="spellEnd"/>
      <w:r w:rsidRPr="00D0168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01680">
        <w:rPr>
          <w:rFonts w:ascii="Times New Roman" w:hAnsi="Times New Roman"/>
          <w:sz w:val="28"/>
          <w:szCs w:val="28"/>
        </w:rPr>
        <w:t>Бугульминская</w:t>
      </w:r>
      <w:proofErr w:type="spellEnd"/>
      <w:r w:rsidRPr="00D01680">
        <w:rPr>
          <w:rFonts w:ascii="Times New Roman" w:hAnsi="Times New Roman"/>
          <w:sz w:val="28"/>
          <w:szCs w:val="28"/>
        </w:rPr>
        <w:t xml:space="preserve">), входящих в состав Татарстанской митрополии РПЦ. </w:t>
      </w:r>
      <w:proofErr w:type="gramStart"/>
      <w:r w:rsidRPr="00D01680">
        <w:rPr>
          <w:rFonts w:ascii="Times New Roman" w:hAnsi="Times New Roman"/>
          <w:sz w:val="28"/>
          <w:szCs w:val="28"/>
        </w:rPr>
        <w:t xml:space="preserve">В религиозных целях используется 462 православных культовых объекта, в том числе -  319 церквей, из которых 181 переданных и 138 вновь построенных (за последние 25 лет), 46 молитвенных домов (20 переданных и 26 вновь построенных (перестроенных), 86 часовен (13 переданных и 73 построенных), а также 11 молитвенных комнат. </w:t>
      </w:r>
      <w:proofErr w:type="gramEnd"/>
    </w:p>
    <w:p w:rsidR="00157F51" w:rsidRPr="00D01680" w:rsidRDefault="00157F51" w:rsidP="00157F5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680">
        <w:rPr>
          <w:rFonts w:ascii="Times New Roman" w:hAnsi="Times New Roman"/>
          <w:sz w:val="28"/>
          <w:szCs w:val="28"/>
        </w:rPr>
        <w:t xml:space="preserve">Помимо этого, Казань является центром Казанско-Вятской епархии Русской Православной Старообрядческой Церкви (РПСЦ), на территории республики действуют 3 общины, располагающие 2 действующими храмами, ещё 1 реставрируется и 1 возводится, в республике действуют две общины Христиан </w:t>
      </w:r>
      <w:bookmarkStart w:id="0" w:name="_GoBack"/>
      <w:proofErr w:type="spellStart"/>
      <w:r w:rsidRPr="00D01680">
        <w:rPr>
          <w:rFonts w:ascii="Times New Roman" w:hAnsi="Times New Roman"/>
          <w:sz w:val="28"/>
          <w:szCs w:val="28"/>
        </w:rPr>
        <w:t>Древлеправославно</w:t>
      </w:r>
      <w:proofErr w:type="spellEnd"/>
      <w:r w:rsidRPr="00D01680">
        <w:rPr>
          <w:rFonts w:ascii="Times New Roman" w:hAnsi="Times New Roman"/>
          <w:sz w:val="28"/>
          <w:szCs w:val="28"/>
        </w:rPr>
        <w:t>-кафолического Вероисповедания</w:t>
      </w:r>
      <w:bookmarkEnd w:id="0"/>
      <w:r w:rsidRPr="00D01680">
        <w:rPr>
          <w:rFonts w:ascii="Times New Roman" w:hAnsi="Times New Roman"/>
          <w:sz w:val="28"/>
          <w:szCs w:val="28"/>
        </w:rPr>
        <w:t xml:space="preserve"> и Благочестия </w:t>
      </w:r>
      <w:proofErr w:type="spellStart"/>
      <w:r w:rsidRPr="00D01680">
        <w:rPr>
          <w:rFonts w:ascii="Times New Roman" w:hAnsi="Times New Roman"/>
          <w:sz w:val="28"/>
          <w:szCs w:val="28"/>
        </w:rPr>
        <w:t>Старопоморского</w:t>
      </w:r>
      <w:proofErr w:type="spellEnd"/>
      <w:r w:rsidRPr="00D01680">
        <w:rPr>
          <w:rFonts w:ascii="Times New Roman" w:hAnsi="Times New Roman"/>
          <w:sz w:val="28"/>
          <w:szCs w:val="28"/>
        </w:rPr>
        <w:t xml:space="preserve"> Согласия (имеющих 2 молитвенных храма). </w:t>
      </w:r>
    </w:p>
    <w:p w:rsidR="00157F51" w:rsidRPr="00D01680" w:rsidRDefault="00157F51" w:rsidP="00157F5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680">
        <w:rPr>
          <w:rFonts w:ascii="Times New Roman" w:hAnsi="Times New Roman"/>
          <w:sz w:val="28"/>
          <w:szCs w:val="28"/>
        </w:rPr>
        <w:t xml:space="preserve">За последние годы православная жизнь в </w:t>
      </w:r>
      <w:proofErr w:type="gramStart"/>
      <w:r w:rsidRPr="00D01680">
        <w:rPr>
          <w:rFonts w:ascii="Times New Roman" w:hAnsi="Times New Roman"/>
          <w:sz w:val="28"/>
          <w:szCs w:val="28"/>
        </w:rPr>
        <w:t>Татарстане</w:t>
      </w:r>
      <w:proofErr w:type="gramEnd"/>
      <w:r w:rsidRPr="00D01680">
        <w:rPr>
          <w:rFonts w:ascii="Times New Roman" w:hAnsi="Times New Roman"/>
          <w:sz w:val="28"/>
          <w:szCs w:val="28"/>
        </w:rPr>
        <w:t xml:space="preserve"> получила своё дальнейшее развитие. Одним из важных событий для Татарстанской митрополии РПЦ стал переезд в новый комплекс управления митрополии и Казанской епархии на ул. К. Маркса, д. 9/15 общей площадью 2870 кв. м., после проведения ремонтно-восстановительных работ при существенной поддержке республики.</w:t>
      </w:r>
    </w:p>
    <w:p w:rsidR="00157F51" w:rsidRPr="00D01680" w:rsidRDefault="00157F51" w:rsidP="00157F5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680">
        <w:rPr>
          <w:rFonts w:ascii="Times New Roman" w:hAnsi="Times New Roman"/>
          <w:sz w:val="28"/>
          <w:szCs w:val="28"/>
        </w:rPr>
        <w:t>В Татарстане возводятся новые храмы и возрождаются сохранившиеся, продолжается процесс возвращения верующим культовых объектов. В стадии строительства - 38 культовых объектов.</w:t>
      </w:r>
    </w:p>
    <w:p w:rsidR="00157F51" w:rsidRPr="00D01680" w:rsidRDefault="00157F51" w:rsidP="00157F5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680">
        <w:rPr>
          <w:rFonts w:ascii="Times New Roman" w:hAnsi="Times New Roman"/>
          <w:sz w:val="28"/>
          <w:szCs w:val="28"/>
        </w:rPr>
        <w:t>Широкомасштабная работа на острове-граде Свияжск, проводимая по линии долгосрочной целевой программы «</w:t>
      </w:r>
      <w:proofErr w:type="spellStart"/>
      <w:r w:rsidRPr="00D01680">
        <w:rPr>
          <w:rFonts w:ascii="Times New Roman" w:hAnsi="Times New Roman"/>
          <w:sz w:val="28"/>
          <w:szCs w:val="28"/>
        </w:rPr>
        <w:t>Мирас</w:t>
      </w:r>
      <w:proofErr w:type="spellEnd"/>
      <w:r w:rsidRPr="00D01680">
        <w:rPr>
          <w:rFonts w:ascii="Times New Roman" w:hAnsi="Times New Roman"/>
          <w:sz w:val="28"/>
          <w:szCs w:val="28"/>
        </w:rPr>
        <w:t xml:space="preserve"> – Наследие» и республиканского Фонда сохранения и развития Булгара и Свияжска «Возрождение», включает в себя реставрацию и реконструкцию исторических и культурных достопримечательностей, строительство новых объектов инфраструктуры. К настоящему времени общий объём финансирования культовых объектов только Свияжска составил более 1 миллиарда 238 миллионов рублей. Проводятся мероприятия по популяризации православных центров Татарстана в рамках развития внутреннего туризма, в том числе паломнического. </w:t>
      </w:r>
    </w:p>
    <w:p w:rsidR="00157F51" w:rsidRPr="00D01680" w:rsidRDefault="00157F51" w:rsidP="00157F5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1680">
        <w:rPr>
          <w:rFonts w:ascii="Times New Roman" w:hAnsi="Times New Roman"/>
          <w:sz w:val="28"/>
          <w:szCs w:val="28"/>
        </w:rPr>
        <w:t xml:space="preserve">За предыдущие годы многие мероприятия, инициированные Татарстанской митрополией РПЦ, стали заметными общественными событиями общероссийского масштаба. Становится всё более популярным ежегодный Фестиваль колокольного звона «Алексеевские перезвоны» в </w:t>
      </w:r>
      <w:proofErr w:type="spellStart"/>
      <w:r w:rsidRPr="00D01680">
        <w:rPr>
          <w:rFonts w:ascii="Times New Roman" w:hAnsi="Times New Roman"/>
          <w:sz w:val="28"/>
          <w:szCs w:val="28"/>
        </w:rPr>
        <w:t>п.г.т</w:t>
      </w:r>
      <w:proofErr w:type="spellEnd"/>
      <w:r w:rsidRPr="00D01680">
        <w:rPr>
          <w:rFonts w:ascii="Times New Roman" w:hAnsi="Times New Roman"/>
          <w:sz w:val="28"/>
          <w:szCs w:val="28"/>
        </w:rPr>
        <w:t xml:space="preserve">. </w:t>
      </w:r>
      <w:r w:rsidRPr="00D01680">
        <w:rPr>
          <w:rFonts w:ascii="Times New Roman" w:hAnsi="Times New Roman"/>
          <w:sz w:val="28"/>
          <w:szCs w:val="28"/>
        </w:rPr>
        <w:lastRenderedPageBreak/>
        <w:t xml:space="preserve">Алексеевское, в </w:t>
      </w:r>
      <w:proofErr w:type="gramStart"/>
      <w:r w:rsidRPr="00D01680">
        <w:rPr>
          <w:rFonts w:ascii="Times New Roman" w:hAnsi="Times New Roman"/>
          <w:sz w:val="28"/>
          <w:szCs w:val="28"/>
        </w:rPr>
        <w:t>котором</w:t>
      </w:r>
      <w:proofErr w:type="gramEnd"/>
      <w:r w:rsidRPr="00D01680">
        <w:rPr>
          <w:rFonts w:ascii="Times New Roman" w:hAnsi="Times New Roman"/>
          <w:sz w:val="28"/>
          <w:szCs w:val="28"/>
        </w:rPr>
        <w:t xml:space="preserve"> традиционно принимают участие звонари, вокалисты, танцевальные коллективы не только из России, но и стран СНГ. В 2013 году в Казани был впервые проведён Фестиваль духовной культуры «Кладезь». В столице республики 21 июля и 4 ноября традиционно проходят многотысячные крестные ходы в честь явления и празднования чудотворной Казанской иконы Божьей Матери, развивается социальное служение.</w:t>
      </w:r>
    </w:p>
    <w:p w:rsidR="00157F51" w:rsidRDefault="00157F51" w:rsidP="00157F5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A735D">
        <w:rPr>
          <w:rFonts w:ascii="Times New Roman" w:hAnsi="Times New Roman"/>
          <w:sz w:val="28"/>
          <w:szCs w:val="28"/>
        </w:rPr>
        <w:t>Новый импульс развитию государственно-церковных отношений в республике придала встреча Президента Т</w:t>
      </w:r>
      <w:r>
        <w:rPr>
          <w:rFonts w:ascii="Times New Roman" w:hAnsi="Times New Roman"/>
          <w:sz w:val="28"/>
          <w:szCs w:val="28"/>
        </w:rPr>
        <w:t>атарстана</w:t>
      </w:r>
      <w:r w:rsidRPr="00BA735D">
        <w:rPr>
          <w:rFonts w:ascii="Times New Roman" w:hAnsi="Times New Roman"/>
          <w:sz w:val="28"/>
          <w:szCs w:val="28"/>
        </w:rPr>
        <w:t xml:space="preserve"> Р.Н.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735D">
        <w:rPr>
          <w:rFonts w:ascii="Times New Roman" w:hAnsi="Times New Roman"/>
          <w:sz w:val="28"/>
          <w:szCs w:val="28"/>
        </w:rPr>
        <w:t>Минниханова</w:t>
      </w:r>
      <w:proofErr w:type="spellEnd"/>
      <w:r w:rsidRPr="00BA735D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Митрополитом Казанским и Татарстанским </w:t>
      </w:r>
      <w:proofErr w:type="spellStart"/>
      <w:r>
        <w:rPr>
          <w:rFonts w:ascii="Times New Roman" w:hAnsi="Times New Roman"/>
          <w:sz w:val="28"/>
          <w:szCs w:val="28"/>
        </w:rPr>
        <w:t>Анастасием</w:t>
      </w:r>
      <w:proofErr w:type="spellEnd"/>
      <w:r>
        <w:rPr>
          <w:rFonts w:ascii="Times New Roman" w:hAnsi="Times New Roman"/>
          <w:sz w:val="28"/>
          <w:szCs w:val="28"/>
        </w:rPr>
        <w:t xml:space="preserve"> (А.М. </w:t>
      </w:r>
      <w:proofErr w:type="spellStart"/>
      <w:r>
        <w:rPr>
          <w:rFonts w:ascii="Times New Roman" w:hAnsi="Times New Roman"/>
          <w:sz w:val="28"/>
          <w:szCs w:val="28"/>
        </w:rPr>
        <w:t>Меткиным</w:t>
      </w:r>
      <w:proofErr w:type="spellEnd"/>
      <w:r>
        <w:rPr>
          <w:rFonts w:ascii="Times New Roman" w:hAnsi="Times New Roman"/>
          <w:sz w:val="28"/>
          <w:szCs w:val="28"/>
        </w:rPr>
        <w:t xml:space="preserve">) и духовенством </w:t>
      </w:r>
      <w:r w:rsidRPr="00BA735D">
        <w:rPr>
          <w:rFonts w:ascii="Times New Roman" w:hAnsi="Times New Roman"/>
          <w:sz w:val="28"/>
          <w:szCs w:val="28"/>
        </w:rPr>
        <w:t>митрополии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35D">
        <w:rPr>
          <w:rFonts w:ascii="Times New Roman" w:hAnsi="Times New Roman"/>
          <w:sz w:val="28"/>
          <w:szCs w:val="28"/>
        </w:rPr>
        <w:t>в январ</w:t>
      </w:r>
      <w:r>
        <w:rPr>
          <w:rFonts w:ascii="Times New Roman" w:hAnsi="Times New Roman"/>
          <w:sz w:val="28"/>
          <w:szCs w:val="28"/>
        </w:rPr>
        <w:t>е</w:t>
      </w:r>
      <w:r w:rsidRPr="00BA735D">
        <w:rPr>
          <w:rFonts w:ascii="Times New Roman" w:hAnsi="Times New Roman"/>
          <w:sz w:val="28"/>
          <w:szCs w:val="28"/>
        </w:rPr>
        <w:t xml:space="preserve"> 2014 г</w:t>
      </w:r>
      <w:r>
        <w:rPr>
          <w:rFonts w:ascii="Times New Roman" w:hAnsi="Times New Roman"/>
          <w:sz w:val="28"/>
          <w:szCs w:val="28"/>
        </w:rPr>
        <w:t>ода</w:t>
      </w:r>
      <w:r w:rsidRPr="00BA735D">
        <w:rPr>
          <w:rFonts w:ascii="Times New Roman" w:hAnsi="Times New Roman"/>
          <w:sz w:val="28"/>
          <w:szCs w:val="28"/>
        </w:rPr>
        <w:t>, где было принято решение о проведении Форума православной общественности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Pr="00BA735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атарстан и намечены конкретные меры по поддержке православной общины. Ранее – в </w:t>
      </w:r>
      <w:proofErr w:type="gramStart"/>
      <w:r>
        <w:rPr>
          <w:rFonts w:ascii="Times New Roman" w:hAnsi="Times New Roman"/>
          <w:sz w:val="28"/>
          <w:szCs w:val="28"/>
        </w:rPr>
        <w:t>октябре</w:t>
      </w:r>
      <w:proofErr w:type="gramEnd"/>
      <w:r>
        <w:rPr>
          <w:rFonts w:ascii="Times New Roman" w:hAnsi="Times New Roman"/>
          <w:sz w:val="28"/>
          <w:szCs w:val="28"/>
        </w:rPr>
        <w:t xml:space="preserve"> 2013 года – состоялась встреча Р.Н. </w:t>
      </w:r>
      <w:proofErr w:type="spellStart"/>
      <w:r>
        <w:rPr>
          <w:rFonts w:ascii="Times New Roman" w:hAnsi="Times New Roman"/>
          <w:sz w:val="28"/>
          <w:szCs w:val="28"/>
        </w:rPr>
        <w:t>Минниханова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B0EF0">
        <w:rPr>
          <w:rFonts w:ascii="Times New Roman" w:hAnsi="Times New Roman"/>
          <w:sz w:val="28"/>
          <w:szCs w:val="28"/>
        </w:rPr>
        <w:t>с Митрополитом Московским и всея Руси</w:t>
      </w:r>
      <w:r>
        <w:rPr>
          <w:rFonts w:ascii="Times New Roman" w:hAnsi="Times New Roman"/>
          <w:sz w:val="28"/>
          <w:szCs w:val="28"/>
        </w:rPr>
        <w:t xml:space="preserve"> РПСЦ </w:t>
      </w:r>
      <w:proofErr w:type="spellStart"/>
      <w:r w:rsidRPr="003B0EF0">
        <w:rPr>
          <w:rFonts w:ascii="Times New Roman" w:hAnsi="Times New Roman"/>
          <w:sz w:val="28"/>
          <w:szCs w:val="28"/>
        </w:rPr>
        <w:t>Корнилием</w:t>
      </w:r>
      <w:proofErr w:type="spellEnd"/>
      <w:r w:rsidRPr="003B0EF0">
        <w:rPr>
          <w:rFonts w:ascii="Times New Roman" w:hAnsi="Times New Roman"/>
          <w:sz w:val="28"/>
          <w:szCs w:val="28"/>
        </w:rPr>
        <w:t xml:space="preserve"> (К.И. Титовым)</w:t>
      </w:r>
      <w:r>
        <w:rPr>
          <w:rFonts w:ascii="Times New Roman" w:hAnsi="Times New Roman"/>
          <w:sz w:val="28"/>
          <w:szCs w:val="28"/>
        </w:rPr>
        <w:t>, по итогам которой также был принят ряд важных решений.</w:t>
      </w:r>
      <w:r w:rsidRPr="00BA735D">
        <w:rPr>
          <w:rFonts w:ascii="Times New Roman" w:hAnsi="Times New Roman"/>
          <w:sz w:val="28"/>
          <w:szCs w:val="28"/>
        </w:rPr>
        <w:t xml:space="preserve"> </w:t>
      </w:r>
    </w:p>
    <w:p w:rsidR="00653F11" w:rsidRDefault="0002292B"/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51"/>
    <w:rsid w:val="0002292B"/>
    <w:rsid w:val="0011432E"/>
    <w:rsid w:val="00157F51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2014-05-06T10:58:00Z</dcterms:created>
  <dcterms:modified xsi:type="dcterms:W3CDTF">2014-05-06T11:37:00Z</dcterms:modified>
</cp:coreProperties>
</file>